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D7F2FE2">
      <w:pPr>
        <w:spacing w:after="225" w:line="240" w:lineRule="auto"/>
        <w:jc w:val="center"/>
        <w:outlineLvl w:val="0"/>
        <w:rPr>
          <w:rFonts w:ascii="Georgia" w:hAnsi="Georgia" w:eastAsia="Times New Roman" w:cs="Arial"/>
          <w:b/>
          <w:bCs/>
          <w:color w:val="663399"/>
          <w:kern w:val="36"/>
          <w:sz w:val="48"/>
          <w:szCs w:val="48"/>
          <w:lang w:bidi="mr-IN"/>
        </w:rPr>
      </w:pPr>
      <w:r>
        <w:rPr>
          <w:rFonts w:ascii="Georgia" w:hAnsi="Georgia" w:eastAsia="Times New Roman" w:cs="Arial"/>
          <w:b/>
          <w:bCs/>
          <w:color w:val="663399"/>
          <w:kern w:val="36"/>
          <w:sz w:val="48"/>
          <w:szCs w:val="48"/>
          <w:u w:val="single"/>
          <w:lang w:bidi="mr-IN"/>
        </w:rPr>
        <w:t>Antiragging Committee</w:t>
      </w:r>
    </w:p>
    <w:p w14:paraId="60D7B4F0">
      <w:pPr>
        <w:spacing w:after="225" w:line="240" w:lineRule="auto"/>
        <w:jc w:val="center"/>
        <w:outlineLvl w:val="1"/>
        <w:rPr>
          <w:rFonts w:ascii="Tahoma" w:hAnsi="Tahoma" w:eastAsia="Times New Roman" w:cs="Tahoma"/>
          <w:color w:val="FF0099"/>
          <w:sz w:val="33"/>
          <w:szCs w:val="33"/>
          <w:lang w:bidi="mr-IN"/>
        </w:rPr>
      </w:pPr>
      <w:r>
        <w:rPr>
          <w:rFonts w:ascii="Tahoma" w:hAnsi="Tahoma" w:eastAsia="Times New Roman" w:cs="Tahoma"/>
          <w:color w:val="FF0099"/>
          <w:sz w:val="33"/>
          <w:szCs w:val="33"/>
          <w:lang w:bidi="mr-IN"/>
        </w:rPr>
        <w:t> </w:t>
      </w:r>
    </w:p>
    <w:p w14:paraId="587AD103">
      <w:pPr>
        <w:spacing w:after="225" w:line="240" w:lineRule="auto"/>
        <w:jc w:val="center"/>
        <w:outlineLvl w:val="1"/>
        <w:rPr>
          <w:rFonts w:ascii="Tahoma" w:hAnsi="Tahoma" w:eastAsia="Times New Roman" w:cs="Tahoma"/>
          <w:color w:val="FF0099"/>
          <w:sz w:val="33"/>
          <w:szCs w:val="33"/>
          <w:lang w:bidi="mr-IN"/>
        </w:rPr>
      </w:pPr>
      <w:r>
        <w:rPr>
          <w:rFonts w:ascii="Tahoma" w:hAnsi="Tahoma" w:eastAsia="Times New Roman" w:cs="Tahoma"/>
          <w:b/>
          <w:bCs/>
          <w:color w:val="FF0099"/>
          <w:sz w:val="33"/>
          <w:szCs w:val="33"/>
          <w:lang w:bidi="mr-IN"/>
        </w:rPr>
        <w:t>Academic Year: 2024-25</w:t>
      </w:r>
    </w:p>
    <w:p w14:paraId="5526D7ED">
      <w:pPr>
        <w:spacing w:before="300" w:after="360" w:line="240" w:lineRule="auto"/>
        <w:rPr>
          <w:rFonts w:ascii="Arial" w:hAnsi="Arial" w:eastAsia="Times New Roman" w:cs="Arial"/>
          <w:color w:val="727272"/>
          <w:sz w:val="21"/>
          <w:szCs w:val="21"/>
          <w:lang w:bidi="mr-IN"/>
        </w:rPr>
      </w:pPr>
      <w:r>
        <w:rPr>
          <w:rFonts w:ascii="Arial" w:hAnsi="Arial" w:eastAsia="Times New Roman" w:cs="Arial"/>
          <w:color w:val="727272"/>
          <w:sz w:val="21"/>
          <w:szCs w:val="21"/>
          <w:lang w:bidi="mr-IN"/>
        </w:rPr>
        <w:pict>
          <v:rect id="_x0000_i1025" o:spt="1" style="height:0.75pt;width:0pt;" fillcolor="#A0A0A0" filled="t" stroked="f" coordsize="21600,21600" o:hr="t" o:hrstd="t" o:hralign="center">
            <v:path/>
            <v:fill on="t" focussize="0,0"/>
            <v:stroke on="f"/>
            <v:imagedata o:title=""/>
            <o:lock v:ext="edit"/>
            <w10:wrap type="none"/>
            <w10:anchorlock/>
          </v:rect>
        </w:pict>
      </w:r>
    </w:p>
    <w:p w14:paraId="4F9BCB3E">
      <w:pPr>
        <w:spacing w:after="225" w:line="240" w:lineRule="auto"/>
        <w:rPr>
          <w:rFonts w:ascii="Arial" w:hAnsi="Arial" w:eastAsia="Times New Roman" w:cs="Arial"/>
          <w:color w:val="000000"/>
          <w:sz w:val="27"/>
          <w:szCs w:val="27"/>
          <w:lang w:bidi="mr-IN"/>
        </w:rPr>
      </w:pPr>
      <w:r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  <w:t>Reference:</w:t>
      </w:r>
      <w:r>
        <w:rPr>
          <w:rFonts w:ascii="Arial" w:hAnsi="Arial" w:eastAsia="Times New Roman" w:cs="Arial"/>
          <w:color w:val="000000"/>
          <w:sz w:val="27"/>
          <w:szCs w:val="27"/>
          <w:lang w:bidi="mr-IN"/>
        </w:rPr>
        <w:br w:type="textWrapping"/>
      </w:r>
      <w:r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  <w:t>1. Regulation for prevention and prohibition of Ragging in AICTE Approved Technical Institutions vide No. 37-3/Legal /AICTE/2009 dt. 01/07/2009</w:t>
      </w:r>
    </w:p>
    <w:p w14:paraId="6F66BC6A">
      <w:pPr>
        <w:spacing w:after="225" w:line="240" w:lineRule="auto"/>
        <w:rPr>
          <w:rFonts w:ascii="Arial" w:hAnsi="Arial" w:eastAsia="Times New Roman" w:cs="Arial"/>
          <w:color w:val="000000"/>
          <w:sz w:val="27"/>
          <w:szCs w:val="27"/>
          <w:lang w:bidi="mr-IN"/>
        </w:rPr>
      </w:pPr>
      <w:r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  <w:br w:type="textWrapping"/>
      </w:r>
      <w:r>
        <w:rPr>
          <w:rFonts w:ascii="Arial" w:hAnsi="Arial" w:eastAsia="Times New Roman" w:cs="Arial"/>
          <w:b/>
          <w:bCs/>
          <w:color w:val="000000"/>
          <w:sz w:val="27"/>
          <w:szCs w:val="27"/>
          <w:lang w:bidi="mr-IN"/>
        </w:rPr>
        <w:t>2. Approvel Process Handbook 2024-27, Clause no. 6.47</w:t>
      </w:r>
    </w:p>
    <w:tbl>
      <w:tblPr>
        <w:tblStyle w:val="9"/>
        <w:tblW w:w="8424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4555"/>
        <w:gridCol w:w="2545"/>
      </w:tblGrid>
      <w:tr w14:paraId="2BDA8616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4" w:type="dxa"/>
          </w:tcPr>
          <w:p w14:paraId="270244C2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  <w:t>Sr.No.</w:t>
            </w:r>
          </w:p>
        </w:tc>
        <w:tc>
          <w:tcPr>
            <w:tcW w:w="4555" w:type="dxa"/>
          </w:tcPr>
          <w:p w14:paraId="2D17653A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  <w:t>Name</w:t>
            </w:r>
          </w:p>
        </w:tc>
        <w:tc>
          <w:tcPr>
            <w:tcW w:w="2545" w:type="dxa"/>
          </w:tcPr>
          <w:p w14:paraId="739DFA6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sz w:val="36"/>
                <w:szCs w:val="32"/>
              </w:rPr>
              <w:t>Designation</w:t>
            </w:r>
          </w:p>
        </w:tc>
      </w:tr>
      <w:tr w14:paraId="16ED27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1324" w:type="dxa"/>
          </w:tcPr>
          <w:p w14:paraId="74C94E2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555" w:type="dxa"/>
          </w:tcPr>
          <w:p w14:paraId="2057120F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 V.S.Zadkhande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Principal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GES's Institute of Engineering &amp; Technology, Nandgaon</w:t>
            </w:r>
          </w:p>
        </w:tc>
        <w:tc>
          <w:tcPr>
            <w:tcW w:w="2545" w:type="dxa"/>
          </w:tcPr>
          <w:p w14:paraId="631CAFB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E1E67D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440F0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President</w:t>
            </w:r>
          </w:p>
          <w:p w14:paraId="147E500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07B6CF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4D2287C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555" w:type="dxa"/>
          </w:tcPr>
          <w:p w14:paraId="2FD822B0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 Sunil Kurhade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Police Inspector                                        Nandgaon Police Station, Nandgaon</w:t>
            </w:r>
          </w:p>
        </w:tc>
        <w:tc>
          <w:tcPr>
            <w:tcW w:w="2545" w:type="dxa"/>
          </w:tcPr>
          <w:p w14:paraId="602B335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96C6A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Invite-M</w:t>
            </w:r>
          </w:p>
          <w:p w14:paraId="0BC6084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481786D8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04B254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555" w:type="dxa"/>
          </w:tcPr>
          <w:p w14:paraId="57A3E8B9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 Sanjiv Dhamne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Journalist, LOKMAT Nandgaon</w:t>
            </w:r>
          </w:p>
        </w:tc>
        <w:tc>
          <w:tcPr>
            <w:tcW w:w="2545" w:type="dxa"/>
          </w:tcPr>
          <w:p w14:paraId="66285E6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A746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Invite-Member</w:t>
            </w:r>
          </w:p>
          <w:p w14:paraId="17728D7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72F465D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24" w:type="dxa"/>
          </w:tcPr>
          <w:p w14:paraId="0FBF9F9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555" w:type="dxa"/>
          </w:tcPr>
          <w:p w14:paraId="031AA94B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 Yunus Shaikh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Advocate Nandgaon</w:t>
            </w:r>
          </w:p>
        </w:tc>
        <w:tc>
          <w:tcPr>
            <w:tcW w:w="2545" w:type="dxa"/>
          </w:tcPr>
          <w:p w14:paraId="76A21F5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F3901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Invite-Member</w:t>
            </w:r>
          </w:p>
          <w:p w14:paraId="23C58D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619A88B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089F322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555" w:type="dxa"/>
          </w:tcPr>
          <w:p w14:paraId="3A2AEDC4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Mrs. S.R.Jain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Academic Coordinator                                      GES's Institute of Engineering &amp; Technology, Nandgaon</w:t>
            </w:r>
          </w:p>
        </w:tc>
        <w:tc>
          <w:tcPr>
            <w:tcW w:w="2545" w:type="dxa"/>
          </w:tcPr>
          <w:p w14:paraId="3E6DB6B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D87609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9BF490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14:paraId="716816D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0EF23652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2E33D81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555" w:type="dxa"/>
          </w:tcPr>
          <w:p w14:paraId="1B633885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 R.R.Bhamare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H.O.D Mechanical Dept.                               GES's Institute of Engineering &amp; Technology, Nandgaon</w:t>
            </w:r>
          </w:p>
        </w:tc>
        <w:tc>
          <w:tcPr>
            <w:tcW w:w="2545" w:type="dxa"/>
          </w:tcPr>
          <w:p w14:paraId="06CEC6A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41F42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3DE0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14:paraId="654BF1F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EBEE31F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2110D4A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555" w:type="dxa"/>
          </w:tcPr>
          <w:p w14:paraId="112CB701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Mrs. S.R.Jain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H.O.D Computer Dept.                                     GES's Institute of Engineering &amp; Technology, Nandgaon</w:t>
            </w:r>
          </w:p>
        </w:tc>
        <w:tc>
          <w:tcPr>
            <w:tcW w:w="2545" w:type="dxa"/>
          </w:tcPr>
          <w:p w14:paraId="7AF41AA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7B1BC4D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85E22D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14:paraId="63414E85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35139D0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7B9C31B9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8</w:t>
            </w:r>
          </w:p>
        </w:tc>
        <w:tc>
          <w:tcPr>
            <w:tcW w:w="4555" w:type="dxa"/>
          </w:tcPr>
          <w:p w14:paraId="49803F60">
            <w:pPr>
              <w:spacing w:after="200" w:line="276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Mrs.A.V.Tapase</w:t>
            </w:r>
          </w:p>
          <w:p w14:paraId="0D4CFF41">
            <w:pPr>
              <w:spacing w:after="200" w:line="276" w:lineRule="auto"/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4"/>
                <w:szCs w:val="24"/>
                <w:lang w:val="en-IN"/>
              </w:rPr>
              <w:t>Principal of Science &amp; Commerce College,Nandgaon</w:t>
            </w:r>
          </w:p>
        </w:tc>
        <w:tc>
          <w:tcPr>
            <w:tcW w:w="2545" w:type="dxa"/>
          </w:tcPr>
          <w:p w14:paraId="6B3C0A63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</w:p>
          <w:p w14:paraId="1F9BF4E7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</w:p>
          <w:p w14:paraId="2486C920">
            <w:pPr>
              <w:spacing w:after="0" w:line="240" w:lineRule="auto"/>
              <w:jc w:val="center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Member</w:t>
            </w:r>
          </w:p>
        </w:tc>
      </w:tr>
      <w:tr w14:paraId="2354B333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31AD73D2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9</w:t>
            </w:r>
          </w:p>
        </w:tc>
        <w:tc>
          <w:tcPr>
            <w:tcW w:w="4555" w:type="dxa"/>
          </w:tcPr>
          <w:p w14:paraId="3A37AAEA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r.M.B.Gavale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H.O.D Science Dept                          GES's Institute of Engineering &amp; Technology, Nandgaon</w:t>
            </w:r>
          </w:p>
        </w:tc>
        <w:tc>
          <w:tcPr>
            <w:tcW w:w="2545" w:type="dxa"/>
          </w:tcPr>
          <w:p w14:paraId="1FAA1F58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F9BE1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FD26F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  <w:p w14:paraId="319F568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14:paraId="1434CD9B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63BD1B78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10</w:t>
            </w:r>
          </w:p>
        </w:tc>
        <w:tc>
          <w:tcPr>
            <w:tcW w:w="4555" w:type="dxa"/>
          </w:tcPr>
          <w:p w14:paraId="74930A32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Mr. Y.T.Patil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HOD Electrical Dept                                         GES's Institute of Engineering &amp; Technology, Nandgaon</w:t>
            </w:r>
          </w:p>
        </w:tc>
        <w:tc>
          <w:tcPr>
            <w:tcW w:w="2545" w:type="dxa"/>
          </w:tcPr>
          <w:p w14:paraId="58A121A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2AC3AE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9CE007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</w:tr>
      <w:tr w14:paraId="43CC8B3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  <w:jc w:val="center"/>
        </w:trPr>
        <w:tc>
          <w:tcPr>
            <w:tcW w:w="1324" w:type="dxa"/>
          </w:tcPr>
          <w:p w14:paraId="6A468BD7">
            <w:pPr>
              <w:spacing w:after="0" w:line="240" w:lineRule="auto"/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hint="default" w:ascii="Times New Roman" w:hAnsi="Times New Roman" w:cs="Times New Roman"/>
                <w:sz w:val="24"/>
                <w:szCs w:val="24"/>
                <w:lang w:val="en-IN"/>
              </w:rPr>
              <w:t>1</w:t>
            </w:r>
          </w:p>
        </w:tc>
        <w:tc>
          <w:tcPr>
            <w:tcW w:w="4555" w:type="dxa"/>
          </w:tcPr>
          <w:p w14:paraId="4BC47063">
            <w:pPr>
              <w:spacing w:after="20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</w:t>
            </w:r>
            <w:r>
              <w:rPr>
                <w:rFonts w:hint="default" w:ascii="Times New Roman" w:hAnsi="Times New Roman" w:cs="Times New Roman"/>
                <w:b/>
                <w:bCs/>
                <w:sz w:val="24"/>
                <w:szCs w:val="24"/>
                <w:lang w:val="en-IN"/>
              </w:rPr>
              <w:t>r.S.M.Narote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HOD Civil Dept.                                                 GES's Institute of Engineering &amp; Technology, Nandgaon</w:t>
            </w:r>
          </w:p>
        </w:tc>
        <w:tc>
          <w:tcPr>
            <w:tcW w:w="2545" w:type="dxa"/>
          </w:tcPr>
          <w:p w14:paraId="6137CE8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FEAD3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597EBE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</w:tr>
    </w:tbl>
    <w:p w14:paraId="7F55F82A">
      <w:pPr>
        <w:spacing w:after="225" w:line="240" w:lineRule="auto"/>
        <w:rPr>
          <w:rFonts w:ascii="Georgia" w:hAnsi="Georgia" w:eastAsia="Times New Roman" w:cs="Arial"/>
          <w:color w:val="000000"/>
          <w:sz w:val="21"/>
          <w:szCs w:val="21"/>
          <w:lang w:bidi="mr-IN"/>
        </w:rPr>
      </w:pPr>
      <w:r>
        <w:rPr>
          <w:rFonts w:ascii="Georgia" w:hAnsi="Georgia" w:eastAsia="Times New Roman" w:cs="Arial"/>
          <w:color w:val="000000"/>
          <w:sz w:val="21"/>
          <w:szCs w:val="21"/>
          <w:lang w:bidi="mr-IN"/>
        </w:rPr>
        <w:t> </w:t>
      </w:r>
    </w:p>
    <w:p w14:paraId="6183D6AB">
      <w:pPr>
        <w:spacing w:after="0" w:line="240" w:lineRule="auto"/>
        <w:rPr>
          <w:rFonts w:ascii="Arial" w:hAnsi="Arial" w:eastAsia="Times New Roman" w:cs="Arial"/>
          <w:color w:val="727272"/>
          <w:sz w:val="21"/>
          <w:szCs w:val="21"/>
          <w:lang w:bidi="mr-IN"/>
        </w:rPr>
      </w:pPr>
      <w:r>
        <w:rPr>
          <w:rFonts w:ascii="Tahoma" w:hAnsi="Tahoma" w:eastAsia="Times New Roman" w:cs="Tahoma"/>
          <w:color w:val="727272"/>
          <w:sz w:val="21"/>
          <w:szCs w:val="21"/>
          <w:lang w:bidi="mr-IN"/>
        </w:rPr>
        <w:t>﻿</w:t>
      </w:r>
    </w:p>
    <w:p w14:paraId="1994AD5E"/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altName w:val="Segoe Print"/>
    <w:panose1 w:val="02040503050203030202"/>
    <w:charset w:val="00"/>
    <w:family w:val="roman"/>
    <w:pitch w:val="default"/>
    <w:sig w:usb0="00000000" w:usb1="00000000" w:usb2="00000000" w:usb3="00000000" w:csb0="00000001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Georgia">
    <w:panose1 w:val="02040502050405020303"/>
    <w:charset w:val="00"/>
    <w:family w:val="roman"/>
    <w:pitch w:val="default"/>
    <w:sig w:usb0="00000287" w:usb1="00000000" w:usb2="00000000" w:usb3="00000000" w:csb0="200000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8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4A44"/>
    <w:rsid w:val="00D54A44"/>
    <w:rsid w:val="00E768D4"/>
    <w:rsid w:val="513C1515"/>
    <w:rsid w:val="7A524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link w:val="10"/>
    <w:qFormat/>
    <w:uiPriority w:val="9"/>
    <w:pPr>
      <w:spacing w:before="100" w:beforeAutospacing="1" w:after="100" w:afterAutospacing="1" w:line="240" w:lineRule="auto"/>
      <w:outlineLvl w:val="0"/>
    </w:pPr>
    <w:rPr>
      <w:rFonts w:ascii="Times New Roman" w:hAnsi="Times New Roman" w:eastAsia="Times New Roman" w:cs="Times New Roman"/>
      <w:b/>
      <w:bCs/>
      <w:kern w:val="36"/>
      <w:sz w:val="48"/>
      <w:szCs w:val="48"/>
      <w:lang w:bidi="mr-IN"/>
    </w:rPr>
  </w:style>
  <w:style w:type="paragraph" w:styleId="3">
    <w:name w:val="heading 2"/>
    <w:basedOn w:val="1"/>
    <w:link w:val="11"/>
    <w:qFormat/>
    <w:uiPriority w:val="9"/>
    <w:pPr>
      <w:spacing w:before="100" w:beforeAutospacing="1" w:after="100" w:afterAutospacing="1" w:line="240" w:lineRule="auto"/>
      <w:outlineLvl w:val="1"/>
    </w:pPr>
    <w:rPr>
      <w:rFonts w:ascii="Times New Roman" w:hAnsi="Times New Roman" w:eastAsia="Times New Roman" w:cs="Times New Roman"/>
      <w:b/>
      <w:bCs/>
      <w:sz w:val="36"/>
      <w:szCs w:val="36"/>
      <w:lang w:bidi="mr-IN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semiHidden/>
    <w:unhideWhenUsed/>
    <w:qFormat/>
    <w:uiPriority w:val="99"/>
    <w:rPr>
      <w:color w:val="0000FF"/>
      <w:u w:val="single"/>
    </w:rPr>
  </w:style>
  <w:style w:type="paragraph" w:styleId="7">
    <w:name w:val="Normal (Web)"/>
    <w:basedOn w:val="1"/>
    <w:semiHidden/>
    <w:unhideWhenUsed/>
    <w:qFormat/>
    <w:uiPriority w:val="99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character" w:styleId="8">
    <w:name w:val="Strong"/>
    <w:basedOn w:val="4"/>
    <w:qFormat/>
    <w:uiPriority w:val="22"/>
    <w:rPr>
      <w:b/>
      <w:bCs/>
    </w:rPr>
  </w:style>
  <w:style w:type="table" w:styleId="9">
    <w:name w:val="Table Grid"/>
    <w:basedOn w:val="5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0">
    <w:name w:val="Heading 1 Char"/>
    <w:basedOn w:val="4"/>
    <w:link w:val="2"/>
    <w:qFormat/>
    <w:uiPriority w:val="9"/>
    <w:rPr>
      <w:rFonts w:ascii="Times New Roman" w:hAnsi="Times New Roman" w:eastAsia="Times New Roman" w:cs="Times New Roman"/>
      <w:b/>
      <w:bCs/>
      <w:kern w:val="36"/>
      <w:sz w:val="48"/>
      <w:szCs w:val="48"/>
      <w:lang w:bidi="mr-IN"/>
    </w:rPr>
  </w:style>
  <w:style w:type="character" w:customStyle="1" w:styleId="11">
    <w:name w:val="Heading 2 Char"/>
    <w:basedOn w:val="4"/>
    <w:link w:val="3"/>
    <w:qFormat/>
    <w:uiPriority w:val="9"/>
    <w:rPr>
      <w:rFonts w:ascii="Times New Roman" w:hAnsi="Times New Roman" w:eastAsia="Times New Roman" w:cs="Times New Roman"/>
      <w:b/>
      <w:bCs/>
      <w:sz w:val="36"/>
      <w:szCs w:val="36"/>
      <w:lang w:bidi="mr-IN"/>
    </w:rPr>
  </w:style>
  <w:style w:type="paragraph" w:customStyle="1" w:styleId="12">
    <w:name w:val="style8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character" w:customStyle="1" w:styleId="13">
    <w:name w:val="style9"/>
    <w:basedOn w:val="4"/>
    <w:qFormat/>
    <w:uiPriority w:val="0"/>
  </w:style>
  <w:style w:type="paragraph" w:customStyle="1" w:styleId="14">
    <w:name w:val="style9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character" w:customStyle="1" w:styleId="15">
    <w:name w:val="style83"/>
    <w:basedOn w:val="4"/>
    <w:qFormat/>
    <w:uiPriority w:val="0"/>
  </w:style>
  <w:style w:type="paragraph" w:customStyle="1" w:styleId="16">
    <w:name w:val="style831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paragraph" w:customStyle="1" w:styleId="17">
    <w:name w:val="style80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  <w:style w:type="character" w:customStyle="1" w:styleId="18">
    <w:name w:val="style77"/>
    <w:basedOn w:val="4"/>
    <w:qFormat/>
    <w:uiPriority w:val="0"/>
  </w:style>
  <w:style w:type="paragraph" w:customStyle="1" w:styleId="19">
    <w:name w:val="style13"/>
    <w:basedOn w:val="1"/>
    <w:qFormat/>
    <w:uiPriority w:val="0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sz w:val="24"/>
      <w:szCs w:val="24"/>
      <w:lang w:bidi="mr-I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281</Words>
  <Characters>1606</Characters>
  <Lines>13</Lines>
  <Paragraphs>3</Paragraphs>
  <TotalTime>1</TotalTime>
  <ScaleCrop>false</ScaleCrop>
  <LinksUpToDate>false</LinksUpToDate>
  <CharactersWithSpaces>1884</CharactersWithSpaces>
  <Application>WPS Office_12.2.0.20782_F1E327BC-269C-435d-A152-05C5408002CA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2025-03-31T06:38:00Z</dcterms:created>
  <dc:creator>user</dc:creator>
  <cp:lastModifiedBy>Mayuri bagul</cp:lastModifiedBy>
  <dcterms:modified xsi:type="dcterms:W3CDTF">2025-03-31T07:59:06Z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1033-12.2.0.20782</vt:lpwstr>
  </property>
  <property fmtid="{D5CDD505-2E9C-101B-9397-08002B2CF9AE}" pid="3" name="ICV">
    <vt:lpwstr>61BA98AE3A0248AD9008D8619680ED35_12</vt:lpwstr>
  </property>
</Properties>
</file>